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Halifax County Public Schools Education Foundation</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2025-2026 Mini-Grants for Teachers</w:t>
      </w: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PURPOSE</w:t>
      </w: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Foundation’s </w:t>
      </w:r>
      <w:r w:rsidDel="00000000" w:rsidR="00000000" w:rsidRPr="00000000">
        <w:rPr>
          <w:rFonts w:ascii="Arial Narrow" w:cs="Arial Narrow" w:eastAsia="Arial Narrow" w:hAnsi="Arial Narrow"/>
          <w:b w:val="1"/>
          <w:vertAlign w:val="baseline"/>
          <w:rtl w:val="0"/>
        </w:rPr>
        <w:t xml:space="preserve">MINI-GRANTS FOR TEACHERS</w:t>
      </w:r>
      <w:r w:rsidDel="00000000" w:rsidR="00000000" w:rsidRPr="00000000">
        <w:rPr>
          <w:rFonts w:ascii="Arial Narrow" w:cs="Arial Narrow" w:eastAsia="Arial Narrow" w:hAnsi="Arial Narrow"/>
          <w:vertAlign w:val="baseline"/>
          <w:rtl w:val="0"/>
        </w:rPr>
        <w:t xml:space="preserve"> program is used to fund innovative and creative classroom projects, enhance learning opportunities for students, and reward outstanding teachers in Halifax County. Its purpose is to support teachers who have ideas for enriching the curriculum or providing students with additional learning experiences.  The program will enable the purchase of special materials or resources for the classroom which are not funded in school budgets.</w:t>
      </w:r>
    </w:p>
    <w:p w:rsidR="00000000" w:rsidDel="00000000" w:rsidP="00000000" w:rsidRDefault="00000000" w:rsidRPr="00000000" w14:paraId="00000007">
      <w:pPr>
        <w:jc w:val="cente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8">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ELIGIBILITY</w:t>
      </w: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Any current full-time teacher in the Halifax County Public Schools may apply for funding.  Past recipients are eligible.</w:t>
      </w:r>
    </w:p>
    <w:p w:rsidR="00000000" w:rsidDel="00000000" w:rsidP="00000000" w:rsidRDefault="00000000" w:rsidRPr="00000000" w14:paraId="0000000A">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tl w:val="0"/>
        </w:rPr>
      </w:r>
    </w:p>
    <w:p w:rsidR="00000000" w:rsidDel="00000000" w:rsidP="00000000" w:rsidRDefault="00000000" w:rsidRPr="00000000" w14:paraId="0000000B">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GRANT AMOUNTS</w:t>
      </w: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Awards will range from a minimum of </w:t>
      </w:r>
      <w:r w:rsidDel="00000000" w:rsidR="00000000" w:rsidRPr="00000000">
        <w:rPr>
          <w:rFonts w:ascii="Arial Narrow" w:cs="Arial Narrow" w:eastAsia="Arial Narrow" w:hAnsi="Arial Narrow"/>
          <w:b w:val="1"/>
          <w:vertAlign w:val="baseline"/>
          <w:rtl w:val="0"/>
        </w:rPr>
        <w:t xml:space="preserve">$50.00</w:t>
      </w:r>
      <w:r w:rsidDel="00000000" w:rsidR="00000000" w:rsidRPr="00000000">
        <w:rPr>
          <w:rFonts w:ascii="Arial Narrow" w:cs="Arial Narrow" w:eastAsia="Arial Narrow" w:hAnsi="Arial Narrow"/>
          <w:vertAlign w:val="baseline"/>
          <w:rtl w:val="0"/>
        </w:rPr>
        <w:t xml:space="preserve"> to a maximum of </w:t>
      </w:r>
      <w:r w:rsidDel="00000000" w:rsidR="00000000" w:rsidRPr="00000000">
        <w:rPr>
          <w:rFonts w:ascii="Arial Narrow" w:cs="Arial Narrow" w:eastAsia="Arial Narrow" w:hAnsi="Arial Narrow"/>
          <w:b w:val="1"/>
          <w:vertAlign w:val="baseline"/>
          <w:rtl w:val="0"/>
        </w:rPr>
        <w:t xml:space="preserve">$400.00</w:t>
      </w:r>
      <w:r w:rsidDel="00000000" w:rsidR="00000000" w:rsidRPr="00000000">
        <w:rPr>
          <w:rFonts w:ascii="Arial Narrow" w:cs="Arial Narrow" w:eastAsia="Arial Narrow" w:hAnsi="Arial Narrow"/>
          <w:vertAlign w:val="baseline"/>
          <w:rtl w:val="0"/>
        </w:rPr>
        <w:t xml:space="preserve"> (inclusive of tax and shipping fees).  Limiting grants to no more than $400.00 will enable the Foundation to provide funding to more classrooms and teachers.  A team of teachers working together can apply for a single grant, but the maximum amount cannot exceed $400.00.</w:t>
      </w:r>
    </w:p>
    <w:p w:rsidR="00000000" w:rsidDel="00000000" w:rsidP="00000000" w:rsidRDefault="00000000" w:rsidRPr="00000000" w14:paraId="0000000D">
      <w:pPr>
        <w:jc w:val="center"/>
        <w:rPr>
          <w:rFonts w:ascii="Arial Narrow" w:cs="Arial Narrow" w:eastAsia="Arial Narrow" w:hAnsi="Arial Narrow"/>
          <w:b w:val="0"/>
          <w:sz w:val="16"/>
          <w:szCs w:val="16"/>
          <w:vertAlign w:val="baseline"/>
        </w:rPr>
      </w:pPr>
      <w:r w:rsidDel="00000000" w:rsidR="00000000" w:rsidRPr="00000000">
        <w:rPr>
          <w:rtl w:val="0"/>
        </w:rPr>
      </w:r>
    </w:p>
    <w:p w:rsidR="00000000" w:rsidDel="00000000" w:rsidP="00000000" w:rsidRDefault="00000000" w:rsidRPr="00000000" w14:paraId="0000000E">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PROCEDURE</w:t>
      </w: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Teachers should complete an application and return it to the Halifax County Public Schools Education Foundation, P. O. Box 1114, Halifax, VA 24558.  Applications can be mailed to the above address or sent through the school courier to the PACE Academy in Halifax.  </w:t>
      </w:r>
      <w:r w:rsidDel="00000000" w:rsidR="00000000" w:rsidRPr="00000000">
        <w:rPr>
          <w:rFonts w:ascii="Arial Narrow" w:cs="Arial Narrow" w:eastAsia="Arial Narrow" w:hAnsi="Arial Narrow"/>
          <w:u w:val="single"/>
          <w:vertAlign w:val="baseline"/>
          <w:rtl w:val="0"/>
        </w:rPr>
        <w:t xml:space="preserve">Applications must be received by the deadline</w:t>
      </w:r>
      <w:r w:rsidDel="00000000" w:rsidR="00000000" w:rsidRPr="00000000">
        <w:rPr>
          <w:rFonts w:ascii="Arial Narrow" w:cs="Arial Narrow" w:eastAsia="Arial Narrow" w:hAnsi="Arial Narrow"/>
          <w:vertAlign w:val="baseline"/>
          <w:rtl w:val="0"/>
        </w:rPr>
        <w:t xml:space="preserve">.  Applications are to be reviewed and approved by the building principal prior to submission.  </w:t>
      </w:r>
    </w:p>
    <w:p w:rsidR="00000000" w:rsidDel="00000000" w:rsidP="00000000" w:rsidRDefault="00000000" w:rsidRPr="00000000" w14:paraId="0000001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TIMELINE</w:t>
      </w:r>
    </w:p>
    <w:p w:rsidR="00000000" w:rsidDel="00000000" w:rsidP="00000000" w:rsidRDefault="00000000" w:rsidRPr="00000000" w14:paraId="0000001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Application Deadline ……………………………………………………………….……..Friday, October 10, 2025</w:t>
      </w:r>
    </w:p>
    <w:p w:rsidR="00000000" w:rsidDel="00000000" w:rsidP="00000000" w:rsidRDefault="00000000" w:rsidRPr="00000000" w14:paraId="0000001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Grants Announced through Email by …………………………………….….…….Thursday, November 6, 2025</w:t>
      </w:r>
    </w:p>
    <w:p w:rsidR="00000000" w:rsidDel="00000000" w:rsidP="00000000" w:rsidRDefault="00000000" w:rsidRPr="00000000" w14:paraId="0000001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Project Evaluation Form Due ……………………………………………………………..Thursday May 28, 2026</w:t>
      </w:r>
    </w:p>
    <w:p w:rsidR="00000000" w:rsidDel="00000000" w:rsidP="00000000" w:rsidRDefault="00000000" w:rsidRPr="00000000" w14:paraId="00000015">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6">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MINI-GRANTS CRITERIA</w:t>
      </w: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Applications will be judged on the following criteria:</w:t>
      </w:r>
    </w:p>
    <w:p w:rsidR="00000000" w:rsidDel="00000000" w:rsidP="00000000" w:rsidRDefault="00000000" w:rsidRPr="00000000" w14:paraId="00000018">
      <w:pPr>
        <w:rPr>
          <w:rFonts w:ascii="Arial Narrow" w:cs="Arial Narrow" w:eastAsia="Arial Narrow" w:hAnsi="Arial Narrow"/>
          <w:sz w:val="12"/>
          <w:szCs w:val="12"/>
          <w:vertAlign w:val="baseline"/>
        </w:rPr>
      </w:pPr>
      <w:r w:rsidDel="00000000" w:rsidR="00000000" w:rsidRPr="00000000">
        <w:rPr>
          <w:rtl w:val="0"/>
        </w:rPr>
      </w:r>
    </w:p>
    <w:p w:rsidR="00000000" w:rsidDel="00000000" w:rsidP="00000000" w:rsidRDefault="00000000" w:rsidRPr="00000000" w14:paraId="00000019">
      <w:pPr>
        <w:numPr>
          <w:ilvl w:val="0"/>
          <w:numId w:val="1"/>
        </w:numPr>
        <w:ind w:left="108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Clearly stated instructional objective within curriculum content</w:t>
        <w:tab/>
        <w:tab/>
      </w:r>
    </w:p>
    <w:p w:rsidR="00000000" w:rsidDel="00000000" w:rsidP="00000000" w:rsidRDefault="00000000" w:rsidRPr="00000000" w14:paraId="0000001A">
      <w:pPr>
        <w:numPr>
          <w:ilvl w:val="0"/>
          <w:numId w:val="1"/>
        </w:numPr>
        <w:ind w:left="108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Number of students who will benefit</w:t>
        <w:tab/>
        <w:tab/>
      </w:r>
    </w:p>
    <w:p w:rsidR="00000000" w:rsidDel="00000000" w:rsidP="00000000" w:rsidRDefault="00000000" w:rsidRPr="00000000" w14:paraId="0000001B">
      <w:pPr>
        <w:numPr>
          <w:ilvl w:val="0"/>
          <w:numId w:val="1"/>
        </w:numPr>
        <w:ind w:left="108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Potential to improve student achievement</w:t>
        <w:tab/>
      </w:r>
    </w:p>
    <w:p w:rsidR="00000000" w:rsidDel="00000000" w:rsidP="00000000" w:rsidRDefault="00000000" w:rsidRPr="00000000" w14:paraId="0000001C">
      <w:pPr>
        <w:numPr>
          <w:ilvl w:val="0"/>
          <w:numId w:val="1"/>
        </w:numPr>
        <w:ind w:left="108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Cost effectiveness and realistic budget</w:t>
      </w:r>
    </w:p>
    <w:p w:rsidR="00000000" w:rsidDel="00000000" w:rsidP="00000000" w:rsidRDefault="00000000" w:rsidRPr="00000000" w14:paraId="0000001D">
      <w:pPr>
        <w:numPr>
          <w:ilvl w:val="0"/>
          <w:numId w:val="1"/>
        </w:numPr>
        <w:ind w:left="108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Potential for continuation and/or replication</w:t>
      </w:r>
    </w:p>
    <w:p w:rsidR="00000000" w:rsidDel="00000000" w:rsidP="00000000" w:rsidRDefault="00000000" w:rsidRPr="00000000" w14:paraId="0000001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r>
    </w:p>
    <w:p w:rsidR="00000000" w:rsidDel="00000000" w:rsidP="00000000" w:rsidRDefault="00000000" w:rsidRPr="00000000" w14:paraId="0000001F">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EVALUATION</w:t>
      </w: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Grantees must complete the Teacher Mini-Grant Evaluation form for the HCPSEF at the conclusion of their projects.  Evaluation forms are to be returned to your building principal by the end of the school year. </w:t>
      </w:r>
      <w:r w:rsidDel="00000000" w:rsidR="00000000" w:rsidRPr="00000000">
        <w:rPr>
          <w:rFonts w:ascii="Arial Narrow" w:cs="Arial Narrow" w:eastAsia="Arial Narrow" w:hAnsi="Arial Narrow"/>
          <w:b w:val="1"/>
          <w:vertAlign w:val="baseline"/>
          <w:rtl w:val="0"/>
        </w:rPr>
        <w:t xml:space="preserve">Projects should be publicized in school publications and/or local newspapers with examples attached to your evaluation form.</w:t>
      </w:r>
      <w:r w:rsidDel="00000000" w:rsidR="00000000" w:rsidRPr="00000000">
        <w:rPr>
          <w:rFonts w:ascii="Arial Narrow" w:cs="Arial Narrow" w:eastAsia="Arial Narrow" w:hAnsi="Arial Narrow"/>
          <w:vertAlign w:val="baseline"/>
          <w:rtl w:val="0"/>
        </w:rPr>
        <w:t xml:space="preserve"> Unused funds and completed evaluation forms will be returned to the Foundation at the end of the school year by the principal’s office.</w:t>
      </w:r>
    </w:p>
    <w:p w:rsidR="00000000" w:rsidDel="00000000" w:rsidP="00000000" w:rsidRDefault="00000000" w:rsidRPr="00000000" w14:paraId="00000021">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3">
      <w:pPr>
        <w:jc w:val="center"/>
        <w:rPr>
          <w:rFonts w:ascii="Arial Narrow" w:cs="Arial Narrow" w:eastAsia="Arial Narrow" w:hAnsi="Arial Narrow"/>
          <w:b w:val="0"/>
          <w:i w:val="0"/>
          <w:sz w:val="22"/>
          <w:szCs w:val="22"/>
          <w:u w:val="single"/>
          <w:vertAlign w:val="baseline"/>
        </w:rPr>
      </w:pPr>
      <w:r w:rsidDel="00000000" w:rsidR="00000000" w:rsidRPr="00000000">
        <w:rPr>
          <w:rFonts w:ascii="Arial Narrow" w:cs="Arial Narrow" w:eastAsia="Arial Narrow" w:hAnsi="Arial Narrow"/>
          <w:b w:val="1"/>
          <w:i w:val="1"/>
          <w:sz w:val="22"/>
          <w:szCs w:val="22"/>
          <w:u w:val="single"/>
          <w:vertAlign w:val="baseline"/>
          <w:rtl w:val="0"/>
        </w:rPr>
        <w:t xml:space="preserve">YOUR APPLICATION WILL NOT BE RETURNED.</w:t>
      </w:r>
      <w:r w:rsidDel="00000000" w:rsidR="00000000" w:rsidRPr="00000000">
        <w:rPr>
          <w:rtl w:val="0"/>
        </w:rPr>
      </w:r>
    </w:p>
    <w:p w:rsidR="00000000" w:rsidDel="00000000" w:rsidP="00000000" w:rsidRDefault="00000000" w:rsidRPr="00000000" w14:paraId="00000024">
      <w:pPr>
        <w:jc w:val="center"/>
        <w:rPr>
          <w:rFonts w:ascii="Arial Narrow" w:cs="Arial Narrow" w:eastAsia="Arial Narrow" w:hAnsi="Arial Narrow"/>
          <w:b w:val="0"/>
          <w:i w:val="0"/>
          <w:sz w:val="6"/>
          <w:szCs w:val="6"/>
          <w:u w:val="single"/>
          <w:vertAlign w:val="baseline"/>
        </w:rPr>
      </w:pPr>
      <w:r w:rsidDel="00000000" w:rsidR="00000000" w:rsidRPr="00000000">
        <w:rPr>
          <w:rtl w:val="0"/>
        </w:rPr>
      </w:r>
    </w:p>
    <w:p w:rsidR="00000000" w:rsidDel="00000000" w:rsidP="00000000" w:rsidRDefault="00000000" w:rsidRPr="00000000" w14:paraId="00000025">
      <w:pPr>
        <w:jc w:val="center"/>
        <w:rPr>
          <w:rFonts w:ascii="Arial Narrow" w:cs="Arial Narrow" w:eastAsia="Arial Narrow" w:hAnsi="Arial Narrow"/>
          <w:b w:val="0"/>
          <w:i w:val="0"/>
          <w:sz w:val="22"/>
          <w:szCs w:val="22"/>
          <w:u w:val="single"/>
          <w:vertAlign w:val="baseline"/>
        </w:rPr>
      </w:pPr>
      <w:r w:rsidDel="00000000" w:rsidR="00000000" w:rsidRPr="00000000">
        <w:rPr>
          <w:rFonts w:ascii="Arial Narrow" w:cs="Arial Narrow" w:eastAsia="Arial Narrow" w:hAnsi="Arial Narrow"/>
          <w:b w:val="1"/>
          <w:i w:val="1"/>
          <w:sz w:val="22"/>
          <w:szCs w:val="22"/>
          <w:u w:val="single"/>
          <w:vertAlign w:val="baseline"/>
          <w:rtl w:val="0"/>
        </w:rPr>
        <w:t xml:space="preserve">PLEASE KEEP A COPY FOR YOUR RECORDS.</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sectPr>
      <w:pgSz w:h="15840" w:w="12240" w:orient="portrait"/>
      <w:pgMar w:bottom="432" w:top="540" w:left="1440" w:right="12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oA4Yjw6+36zQmk4E7TTbiK9kg==">CgMxLjA4AHIhMWc5RC02YlBWcS1HYVloU3AwbE5rMXpYaEhJQnZUeTJu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2022-08-22T14:51:00Z</dcterms:created>
  <dc:creator>user</dc:creator>
</cp:coreProperties>
</file>